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w:rsidR="7CA75207" w:rsidP="5C3C0F47" w:rsidRDefault="7CA75207" w14:paraId="6B80E44B" w14:textId="1B2CF267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</w:pPr>
      <w:r w:rsidRPr="5C3C0F47" w:rsidR="7CA75207">
        <w:rPr>
          <w:rFonts w:ascii="Poppins" w:hAnsi="Poppins" w:eastAsia="Poppins" w:cs="Poppins"/>
          <w:sz w:val="36"/>
          <w:szCs w:val="36"/>
        </w:rPr>
        <w:t xml:space="preserve">What do I do when my </w:t>
      </w:r>
      <w:r w:rsidRPr="5C3C0F47" w:rsidR="5A085E22">
        <w:rPr>
          <w:rFonts w:ascii="Poppins" w:hAnsi="Poppins" w:eastAsia="Poppins" w:cs="Poppins"/>
          <w:sz w:val="36"/>
          <w:szCs w:val="36"/>
        </w:rPr>
        <w:t>hand-held</w:t>
      </w:r>
      <w:r w:rsidRPr="5C3C0F47" w:rsidR="7CA75207">
        <w:rPr>
          <w:rFonts w:ascii="Poppins" w:hAnsi="Poppins" w:eastAsia="Poppins" w:cs="Poppins"/>
          <w:sz w:val="36"/>
          <w:szCs w:val="36"/>
        </w:rPr>
        <w:t xml:space="preserve"> </w:t>
      </w:r>
      <w:r w:rsidRPr="5C3C0F47" w:rsidR="7CA75207">
        <w:rPr>
          <w:rFonts w:ascii="Poppins" w:hAnsi="Poppins" w:eastAsia="Poppins" w:cs="Poppins"/>
          <w:sz w:val="36"/>
          <w:szCs w:val="36"/>
        </w:rPr>
        <w:t>scanner no longer works?</w:t>
      </w:r>
      <w:r>
        <w:br/>
      </w:r>
      <w:r>
        <w:br/>
      </w:r>
      <w:r w:rsidRPr="5C3C0F47" w:rsidR="6E53EBFC">
        <w:rPr>
          <w:rFonts w:ascii="Poppins" w:hAnsi="Poppins" w:eastAsia="Poppins" w:cs="Poppins"/>
          <w:color w:val="404040" w:themeColor="text1" w:themeTint="BF" w:themeShade="FF"/>
          <w:sz w:val="24"/>
          <w:szCs w:val="24"/>
        </w:rPr>
        <w:t>Troubleshooting steps when your hand-held scanner is no longer scanning items at the front desk (Beeping like it works but not scanning items)</w:t>
      </w:r>
      <w:r>
        <w:br/>
      </w:r>
      <w:r>
        <w:br/>
      </w:r>
      <w:r w:rsidRPr="5C3C0F47" w:rsidR="5910DC89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Make sure that you unplug the scanner and plug it back into another USB slot on the computer that </w:t>
      </w:r>
      <w:r w:rsidRPr="5C3C0F47" w:rsidR="281DA251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>you are</w:t>
      </w:r>
      <w:r w:rsidRPr="5C3C0F47" w:rsidR="5910DC89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 currently using.</w:t>
      </w:r>
      <w:r>
        <w:br/>
      </w:r>
      <w:r>
        <w:br/>
      </w:r>
      <w:r w:rsidRPr="5C3C0F47" w:rsidR="120B7EF6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>If that does not work</w:t>
      </w:r>
      <w:r w:rsidRPr="5C3C0F47" w:rsidR="2C582DAF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>,</w:t>
      </w:r>
      <w:r w:rsidRPr="5C3C0F47" w:rsidR="120B7EF6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 c</w:t>
      </w:r>
      <w:r w:rsidRPr="5C3C0F47" w:rsidR="4D843582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>opy the photo</w:t>
      </w:r>
      <w:r w:rsidRPr="5C3C0F47" w:rsidR="5692C869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 of the configuration UPC</w:t>
      </w:r>
      <w:r w:rsidRPr="5C3C0F47" w:rsidR="4D843582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 </w:t>
      </w:r>
      <w:r w:rsidRPr="5C3C0F47" w:rsidR="4D843582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provided below to another document on your computer and print that out. Once that is </w:t>
      </w:r>
      <w:r w:rsidRPr="5C3C0F47" w:rsidR="23F29917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>done,</w:t>
      </w:r>
      <w:r w:rsidRPr="5C3C0F47" w:rsidR="4D843582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 please print that out so you have a physical copy of it.</w:t>
      </w:r>
      <w:r>
        <w:br/>
      </w:r>
      <w:r>
        <w:br/>
      </w:r>
      <w:r w:rsidR="29CCA289">
        <w:drawing>
          <wp:inline wp14:editId="2E4EBC8F" wp14:anchorId="2C9DB509">
            <wp:extent cx="4572000" cy="1657350"/>
            <wp:effectExtent l="0" t="0" r="0" b="0"/>
            <wp:docPr id="14813789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ee6599b35f041f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Pr="5C3C0F47" w:rsidR="6943D804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 xml:space="preserve">Once that is done scan the UPC code </w:t>
      </w:r>
      <w:r w:rsidRPr="5C3C0F47" w:rsidR="6BFC9127">
        <w:rPr>
          <w:rFonts w:ascii="Poppins" w:hAnsi="Poppins" w:eastAsia="Poppins" w:cs="Poppins"/>
          <w:color w:val="7F7F7F" w:themeColor="text1" w:themeTint="80" w:themeShade="FF"/>
          <w:sz w:val="22"/>
          <w:szCs w:val="22"/>
        </w:rPr>
        <w:t>with the hand-held scanner. This should reconfigure the scanner and make it so that it will start scanning the items again.</w:t>
      </w:r>
      <w:r>
        <w:br/>
      </w:r>
      <w:r>
        <w:br/>
      </w:r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In case </w:t>
      </w:r>
      <w:r w:rsidRPr="5C3C0F47" w:rsidR="53C89C0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>you are</w:t>
      </w:r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 still </w:t>
      </w:r>
      <w:bookmarkStart w:name="_Int_HfGWKNMG" w:id="1104257961"/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>encountering</w:t>
      </w:r>
      <w:bookmarkEnd w:id="1104257961"/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 issues while</w:t>
      </w:r>
      <w:r w:rsidRPr="5C3C0F47" w:rsidR="41190AF6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 trying to reconfigure your scanner</w:t>
      </w:r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, please </w:t>
      </w:r>
      <w:r w:rsidRPr="5C3C0F47" w:rsidR="5A0E973F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>do not</w:t>
      </w:r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 hesitate to contact Impulsify Customer Support. This will allow our support to </w:t>
      </w:r>
      <w:r w:rsidRPr="5C3C0F47" w:rsidR="1523B6CF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>diagnose</w:t>
      </w:r>
      <w:r w:rsidRPr="5C3C0F47" w:rsidR="4A35D6F7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 and see if </w:t>
      </w:r>
      <w:r w:rsidRPr="5C3C0F47" w:rsidR="5508D550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 xml:space="preserve">a new scanner is </w:t>
      </w:r>
      <w:r w:rsidRPr="5C3C0F47" w:rsidR="73E3C63F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7F7F7F" w:themeColor="text1" w:themeTint="80" w:themeShade="FF"/>
          <w:sz w:val="22"/>
          <w:szCs w:val="22"/>
          <w:lang w:val="en-US"/>
        </w:rPr>
        <w:t>needed.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HfGWKNMG" int2:invalidationBookmarkName="" int2:hashCode="tmhNiz9k5l83zj" int2:id="Ex4iOZF0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731ba2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ef6b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8B928F"/>
    <w:rsid w:val="040D8299"/>
    <w:rsid w:val="0D6D70C6"/>
    <w:rsid w:val="120B7EF6"/>
    <w:rsid w:val="1523B6CF"/>
    <w:rsid w:val="1631B123"/>
    <w:rsid w:val="18E354AE"/>
    <w:rsid w:val="22742924"/>
    <w:rsid w:val="23F29917"/>
    <w:rsid w:val="24E6018F"/>
    <w:rsid w:val="281DA251"/>
    <w:rsid w:val="29CCA289"/>
    <w:rsid w:val="2AA17659"/>
    <w:rsid w:val="2BE7B4F4"/>
    <w:rsid w:val="2C582DAF"/>
    <w:rsid w:val="3267C164"/>
    <w:rsid w:val="3BD5D85E"/>
    <w:rsid w:val="3E0D08EE"/>
    <w:rsid w:val="3EA79A2B"/>
    <w:rsid w:val="41190AF6"/>
    <w:rsid w:val="41DF3AED"/>
    <w:rsid w:val="434CAD06"/>
    <w:rsid w:val="44E87D67"/>
    <w:rsid w:val="49B6F65C"/>
    <w:rsid w:val="4A35D6F7"/>
    <w:rsid w:val="4AA72C7F"/>
    <w:rsid w:val="4D843582"/>
    <w:rsid w:val="4D8B928F"/>
    <w:rsid w:val="51911948"/>
    <w:rsid w:val="53C89C00"/>
    <w:rsid w:val="53E39B88"/>
    <w:rsid w:val="5508D550"/>
    <w:rsid w:val="5534ECFF"/>
    <w:rsid w:val="55ED6BF6"/>
    <w:rsid w:val="55F26424"/>
    <w:rsid w:val="5692C869"/>
    <w:rsid w:val="5910DC89"/>
    <w:rsid w:val="5A085E22"/>
    <w:rsid w:val="5A0E973F"/>
    <w:rsid w:val="5AACACEA"/>
    <w:rsid w:val="5BA42E83"/>
    <w:rsid w:val="5C3C0F47"/>
    <w:rsid w:val="5F1062C0"/>
    <w:rsid w:val="6943D804"/>
    <w:rsid w:val="6BFC9127"/>
    <w:rsid w:val="6E53EBFC"/>
    <w:rsid w:val="71685E06"/>
    <w:rsid w:val="73E3C63F"/>
    <w:rsid w:val="746CA852"/>
    <w:rsid w:val="7BB38F14"/>
    <w:rsid w:val="7CA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928F"/>
  <w15:chartTrackingRefBased/>
  <w15:docId w15:val="{B0F09AD5-3A60-4386-B7D9-50E9A84FE3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c07a65b4fd14537" /><Relationship Type="http://schemas.openxmlformats.org/officeDocument/2006/relationships/image" Target="/media/image.png" Id="R4ee6599b35f041f8" /><Relationship Type="http://schemas.microsoft.com/office/2020/10/relationships/intelligence" Target="intelligence2.xml" Id="R556580ef5654474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6308B031919429ECAB5F1997A220E" ma:contentTypeVersion="18" ma:contentTypeDescription="Create a new document." ma:contentTypeScope="" ma:versionID="dbb6907348df1c5e2a5bc8b3144f647f">
  <xsd:schema xmlns:xsd="http://www.w3.org/2001/XMLSchema" xmlns:xs="http://www.w3.org/2001/XMLSchema" xmlns:p="http://schemas.microsoft.com/office/2006/metadata/properties" xmlns:ns2="c9e8e409-9e48-4305-8a1b-5e1b2077566d" xmlns:ns3="8d646471-d981-467b-a45c-f815331d348d" targetNamespace="http://schemas.microsoft.com/office/2006/metadata/properties" ma:root="true" ma:fieldsID="1b062de89fec4b90c8e2934c3677effc" ns2:_="" ns3:_="">
    <xsd:import namespace="c9e8e409-9e48-4305-8a1b-5e1b2077566d"/>
    <xsd:import namespace="8d646471-d981-467b-a45c-f815331d3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8e409-9e48-4305-8a1b-5e1b20775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c7b86c-0dc2-4eb0-8d53-d556c72fe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6471-d981-467b-a45c-f815331d34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7c7aba4-28b0-499a-a088-9e86d1db895c}" ma:internalName="TaxCatchAll" ma:showField="CatchAllData" ma:web="8d646471-d981-467b-a45c-f815331d3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e8e409-9e48-4305-8a1b-5e1b2077566d">
      <Terms xmlns="http://schemas.microsoft.com/office/infopath/2007/PartnerControls"/>
    </lcf76f155ced4ddcb4097134ff3c332f>
    <TaxCatchAll xmlns="8d646471-d981-467b-a45c-f815331d348d" xsi:nil="true"/>
  </documentManagement>
</p:properties>
</file>

<file path=customXml/itemProps1.xml><?xml version="1.0" encoding="utf-8"?>
<ds:datastoreItem xmlns:ds="http://schemas.openxmlformats.org/officeDocument/2006/customXml" ds:itemID="{1FC7488D-96F2-47C4-9316-99C9D76787BB}"/>
</file>

<file path=customXml/itemProps2.xml><?xml version="1.0" encoding="utf-8"?>
<ds:datastoreItem xmlns:ds="http://schemas.openxmlformats.org/officeDocument/2006/customXml" ds:itemID="{4D7DB9E8-125D-47F8-85D5-C57CFEFC9763}"/>
</file>

<file path=customXml/itemProps3.xml><?xml version="1.0" encoding="utf-8"?>
<ds:datastoreItem xmlns:ds="http://schemas.openxmlformats.org/officeDocument/2006/customXml" ds:itemID="{391FC3CF-7CC1-45C6-9EFE-D746C88B15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Harley Anderson</dc:creator>
  <keywords/>
  <dc:description/>
  <lastModifiedBy>Harley Anderson</lastModifiedBy>
  <dcterms:created xsi:type="dcterms:W3CDTF">2024-04-09T17:38:42.0000000Z</dcterms:created>
  <dcterms:modified xsi:type="dcterms:W3CDTF">2024-04-09T19:57:40.8180950Z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0x010100D826308B031919429ECAB5F1997A220E</vt:lpwstr>
  </property>
  <property fmtid="{D5CDD505-2E9C-101B-9397-08002B2CF9AE}" pid="3" name="MediaServiceImageTags">
    <vt:lpwstr/>
  </property>
</Properties>
</file>